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3C" w:rsidRPr="00281D8F" w:rsidRDefault="002E1BAE" w:rsidP="00281D8F">
      <w:pPr>
        <w:pStyle w:val="Rubrik1"/>
      </w:pPr>
      <w:r w:rsidRPr="00281D8F">
        <w:t>Checklista</w:t>
      </w:r>
      <w:r w:rsidR="0056493C" w:rsidRPr="00281D8F">
        <w:t xml:space="preserve">; </w:t>
      </w:r>
    </w:p>
    <w:p w:rsidR="002E1BAE" w:rsidRPr="00281D8F" w:rsidRDefault="00697006" w:rsidP="00281D8F">
      <w:pPr>
        <w:pStyle w:val="Rubrik1"/>
      </w:pPr>
      <w:r>
        <w:t>t</w:t>
      </w:r>
      <w:r w:rsidR="0056493C" w:rsidRPr="00281D8F">
        <w:t>illgänglighet för personer</w:t>
      </w:r>
      <w:r w:rsidR="002E1BAE" w:rsidRPr="00281D8F">
        <w:t xml:space="preserve"> </w:t>
      </w:r>
      <w:r w:rsidR="0056493C" w:rsidRPr="00281D8F">
        <w:t>med</w:t>
      </w:r>
      <w:r w:rsidR="00754ED1" w:rsidRPr="00281D8F">
        <w:t xml:space="preserve"> funktions</w:t>
      </w:r>
      <w:r w:rsidR="0056493C" w:rsidRPr="00281D8F">
        <w:t>nedsättning</w:t>
      </w:r>
    </w:p>
    <w:p w:rsidR="00B92A0A" w:rsidRDefault="008C386E">
      <w:pPr>
        <w:pStyle w:val="RambollBrdtext"/>
        <w:rPr>
          <w:sz w:val="20"/>
        </w:rPr>
        <w:sectPr w:rsidR="00B92A0A" w:rsidSect="000945CB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386E">
        <w:rPr>
          <w:sz w:val="20"/>
          <w:highlight w:val="yellow"/>
        </w:rPr>
        <w:t>Gulmarkeringar</w:t>
      </w:r>
      <w:r>
        <w:rPr>
          <w:sz w:val="20"/>
        </w:rPr>
        <w:t>=Är under be</w:t>
      </w:r>
      <w:r w:rsidR="009E4910">
        <w:rPr>
          <w:sz w:val="20"/>
        </w:rPr>
        <w:t>arbetning i Teknisk Handbok (TH)</w:t>
      </w:r>
    </w:p>
    <w:tbl>
      <w:tblPr>
        <w:tblpPr w:leftFromText="141" w:rightFromText="141" w:vertAnchor="text" w:horzAnchor="margin" w:tblpY="130"/>
        <w:tblW w:w="9321" w:type="dxa"/>
        <w:tblLook w:val="04A0"/>
      </w:tblPr>
      <w:tblGrid>
        <w:gridCol w:w="7177"/>
        <w:gridCol w:w="16"/>
        <w:gridCol w:w="610"/>
        <w:gridCol w:w="11"/>
        <w:gridCol w:w="616"/>
        <w:gridCol w:w="8"/>
        <w:gridCol w:w="850"/>
        <w:gridCol w:w="33"/>
      </w:tblGrid>
      <w:tr w:rsidR="005F389A" w:rsidTr="00764183">
        <w:trPr>
          <w:trHeight w:val="330"/>
        </w:trPr>
        <w:tc>
          <w:tcPr>
            <w:tcW w:w="7177" w:type="dxa"/>
            <w:shd w:val="clear" w:color="auto" w:fill="auto"/>
          </w:tcPr>
          <w:p w:rsidR="005F389A" w:rsidRDefault="009E4910" w:rsidP="009E4910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Gångbana, allmänt</w:t>
            </w:r>
          </w:p>
        </w:tc>
        <w:tc>
          <w:tcPr>
            <w:tcW w:w="626" w:type="dxa"/>
            <w:gridSpan w:val="2"/>
            <w:vAlign w:val="bottom"/>
          </w:tcPr>
          <w:p w:rsidR="005F389A" w:rsidRPr="00736FF8" w:rsidRDefault="005F389A" w:rsidP="005F389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7" w:type="dxa"/>
            <w:gridSpan w:val="2"/>
            <w:vAlign w:val="bottom"/>
          </w:tcPr>
          <w:p w:rsidR="005F389A" w:rsidRPr="00736FF8" w:rsidRDefault="005F389A" w:rsidP="005F389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91" w:type="dxa"/>
            <w:gridSpan w:val="3"/>
            <w:vAlign w:val="bottom"/>
          </w:tcPr>
          <w:p w:rsidR="005F389A" w:rsidRPr="00736FF8" w:rsidRDefault="005F389A" w:rsidP="005F389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Ej aktuellt</w:t>
            </w:r>
          </w:p>
        </w:tc>
      </w:tr>
      <w:tr w:rsidR="005F389A" w:rsidTr="00764183">
        <w:trPr>
          <w:trHeight w:val="330"/>
        </w:trPr>
        <w:tc>
          <w:tcPr>
            <w:tcW w:w="7177" w:type="dxa"/>
            <w:shd w:val="clear" w:color="auto" w:fill="auto"/>
          </w:tcPr>
          <w:p w:rsidR="005F389A" w:rsidRPr="00F427E7" w:rsidRDefault="005F389A" w:rsidP="00E8579A">
            <w:pPr>
              <w:numPr>
                <w:ilvl w:val="0"/>
                <w:numId w:val="16"/>
              </w:numPr>
              <w:spacing w:before="60" w:after="60" w:line="276" w:lineRule="auto"/>
              <w:ind w:left="714" w:hanging="357"/>
            </w:pPr>
            <w:r>
              <w:t xml:space="preserve">Överensstämmer gångbanans bredd med måtten enligt </w:t>
            </w:r>
            <w:r w:rsidRPr="00E8579A">
              <w:t>Utformning/Gång och cykel</w:t>
            </w:r>
            <w:r w:rsidR="008E761F" w:rsidRPr="00E8579A">
              <w:t xml:space="preserve">/Typsektion </w:t>
            </w:r>
            <w:r w:rsidR="00E8579A" w:rsidRPr="00E8579A">
              <w:t>(kap 1HB1</w:t>
            </w:r>
            <w:r w:rsidRPr="00E8579A">
              <w:t>) i TH?</w:t>
            </w:r>
            <w:r>
              <w:t xml:space="preserve"> </w:t>
            </w:r>
          </w:p>
        </w:tc>
        <w:tc>
          <w:tcPr>
            <w:tcW w:w="626" w:type="dxa"/>
            <w:gridSpan w:val="2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7" w:type="dxa"/>
            <w:gridSpan w:val="2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91" w:type="dxa"/>
            <w:gridSpan w:val="3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5F389A" w:rsidTr="00764183">
        <w:trPr>
          <w:trHeight w:val="330"/>
        </w:trPr>
        <w:tc>
          <w:tcPr>
            <w:tcW w:w="7177" w:type="dxa"/>
            <w:shd w:val="clear" w:color="auto" w:fill="auto"/>
          </w:tcPr>
          <w:p w:rsidR="005F389A" w:rsidRDefault="005F389A" w:rsidP="005F389A">
            <w:pPr>
              <w:numPr>
                <w:ilvl w:val="0"/>
                <w:numId w:val="16"/>
              </w:numPr>
              <w:spacing w:before="60" w:after="60" w:line="276" w:lineRule="auto"/>
              <w:ind w:left="714" w:hanging="357"/>
            </w:pPr>
            <w:r>
              <w:t>Kan man orientera sig med hjälp av naturliga ledstråk?</w:t>
            </w:r>
          </w:p>
        </w:tc>
        <w:tc>
          <w:tcPr>
            <w:tcW w:w="626" w:type="dxa"/>
            <w:gridSpan w:val="2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7" w:type="dxa"/>
            <w:gridSpan w:val="2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91" w:type="dxa"/>
            <w:gridSpan w:val="3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5F389A" w:rsidTr="00764183">
        <w:tc>
          <w:tcPr>
            <w:tcW w:w="7177" w:type="dxa"/>
            <w:shd w:val="clear" w:color="auto" w:fill="auto"/>
          </w:tcPr>
          <w:p w:rsidR="005F389A" w:rsidRPr="00F427E7" w:rsidRDefault="005F389A" w:rsidP="005F389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Används släta ytskikt (asfalt, marksten, betongplattor)?</w:t>
            </w:r>
          </w:p>
        </w:tc>
        <w:tc>
          <w:tcPr>
            <w:tcW w:w="626" w:type="dxa"/>
            <w:gridSpan w:val="2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7" w:type="dxa"/>
            <w:gridSpan w:val="2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91" w:type="dxa"/>
            <w:gridSpan w:val="3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5F389A" w:rsidTr="00764183">
        <w:tc>
          <w:tcPr>
            <w:tcW w:w="7177" w:type="dxa"/>
            <w:shd w:val="clear" w:color="auto" w:fill="auto"/>
          </w:tcPr>
          <w:p w:rsidR="005F389A" w:rsidRPr="00F427E7" w:rsidRDefault="005F389A" w:rsidP="003B7F1E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tvärlutning max 2</w:t>
            </w:r>
            <w:r w:rsidR="003B7F1E">
              <w:t xml:space="preserve"> </w:t>
            </w:r>
            <w:r>
              <w:t>%?</w:t>
            </w:r>
          </w:p>
        </w:tc>
        <w:tc>
          <w:tcPr>
            <w:tcW w:w="626" w:type="dxa"/>
            <w:gridSpan w:val="2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7" w:type="dxa"/>
            <w:gridSpan w:val="2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91" w:type="dxa"/>
            <w:gridSpan w:val="3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5F389A" w:rsidTr="00764183">
        <w:tc>
          <w:tcPr>
            <w:tcW w:w="7177" w:type="dxa"/>
            <w:shd w:val="clear" w:color="auto" w:fill="auto"/>
          </w:tcPr>
          <w:p w:rsidR="005F389A" w:rsidRDefault="005F389A" w:rsidP="005F389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Uppfyller vi kraven på längslutningen, </w:t>
            </w:r>
            <w:r w:rsidRPr="002D40D4">
              <w:t>enligt Utformning/Lutning</w:t>
            </w:r>
            <w:r w:rsidR="002D40D4">
              <w:t>ar (kap 1HE</w:t>
            </w:r>
            <w:r w:rsidRPr="002D40D4">
              <w:t>) i TH?</w:t>
            </w:r>
          </w:p>
        </w:tc>
        <w:tc>
          <w:tcPr>
            <w:tcW w:w="626" w:type="dxa"/>
            <w:gridSpan w:val="2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7" w:type="dxa"/>
            <w:gridSpan w:val="2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91" w:type="dxa"/>
            <w:gridSpan w:val="3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5F389A" w:rsidTr="00764183">
        <w:tc>
          <w:tcPr>
            <w:tcW w:w="7177" w:type="dxa"/>
            <w:shd w:val="clear" w:color="auto" w:fill="auto"/>
          </w:tcPr>
          <w:p w:rsidR="005F389A" w:rsidRPr="00F427E7" w:rsidRDefault="005F389A" w:rsidP="005F389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ränndalarna max 2 cm djupa med flacka kanter?</w:t>
            </w:r>
          </w:p>
        </w:tc>
        <w:tc>
          <w:tcPr>
            <w:tcW w:w="626" w:type="dxa"/>
            <w:gridSpan w:val="2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7" w:type="dxa"/>
            <w:gridSpan w:val="2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91" w:type="dxa"/>
            <w:gridSpan w:val="3"/>
            <w:vAlign w:val="center"/>
          </w:tcPr>
          <w:p w:rsidR="005F389A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89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Default="00736FF8" w:rsidP="008E01FF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Gångpassager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736FF8" w:rsidRPr="00736FF8" w:rsidRDefault="00736FF8" w:rsidP="00736FF8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736FF8" w:rsidRPr="00736FF8" w:rsidRDefault="00736FF8" w:rsidP="00736FF8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6FF8" w:rsidRPr="00736FF8" w:rsidRDefault="00736FF8" w:rsidP="00736FF8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Ej aktuellt</w:t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Default="00A42088" w:rsidP="00A42088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o</w:t>
            </w:r>
            <w:r w:rsidR="00736FF8">
              <w:t>rientering</w:t>
            </w:r>
            <w:r>
              <w:t xml:space="preserve"> fram</w:t>
            </w:r>
            <w:r w:rsidR="00736FF8">
              <w:t xml:space="preserve"> till gångpassag</w:t>
            </w:r>
            <w:r>
              <w:t>en?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Default="00166BBE" w:rsidP="00736FF8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pollare och liknande</w:t>
            </w:r>
            <w:r w:rsidR="00736FF8" w:rsidRPr="00851BC9">
              <w:t xml:space="preserve"> orienteringspunkter</w:t>
            </w:r>
            <w:r>
              <w:t xml:space="preserve"> kontrastmarkerade?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Default="00166BBE" w:rsidP="00166BBE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r</w:t>
            </w:r>
            <w:r w:rsidR="00736FF8">
              <w:t>iktningsgivande kant, 6 cm (alternativt annan riktningsgivning)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Pr="00F427E7" w:rsidRDefault="00166BBE" w:rsidP="00166BBE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r</w:t>
            </w:r>
            <w:r w:rsidR="00736FF8">
              <w:t>efuger</w:t>
            </w:r>
            <w:r>
              <w:t>na</w:t>
            </w:r>
            <w:r w:rsidR="003B7F1E">
              <w:t xml:space="preserve"> minst 2 m breda (plats för bl.</w:t>
            </w:r>
            <w:r w:rsidR="00736FF8">
              <w:t>a</w:t>
            </w:r>
            <w:r w:rsidR="003B7F1E">
              <w:t>.</w:t>
            </w:r>
            <w:r w:rsidR="00736FF8">
              <w:t xml:space="preserve"> barnvagn</w:t>
            </w:r>
            <w:r>
              <w:t xml:space="preserve"> och cykel</w:t>
            </w:r>
            <w:r w:rsidR="00736FF8">
              <w:t>)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Default="00C314DE" w:rsidP="00B41D8B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</w:t>
            </w:r>
            <w:r w:rsidR="00166BBE">
              <w:t xml:space="preserve"> den nollade delen</w:t>
            </w:r>
            <w:r w:rsidR="0042488C">
              <w:rPr>
                <w:rStyle w:val="Fotnotsreferens"/>
              </w:rPr>
              <w:footnoteReference w:id="1"/>
            </w:r>
            <w:r w:rsidR="00166BBE">
              <w:t xml:space="preserve"> </w:t>
            </w:r>
            <w:r w:rsidR="00736FF8">
              <w:t>av gångpassage</w:t>
            </w:r>
            <w:r w:rsidR="00166BBE">
              <w:t xml:space="preserve">n </w:t>
            </w:r>
            <w:r w:rsidR="00166BBE">
              <w:rPr>
                <w:highlight w:val="yellow"/>
              </w:rPr>
              <w:t>2</w:t>
            </w:r>
            <w:r w:rsidR="00166BBE" w:rsidRPr="00BB024A">
              <w:rPr>
                <w:highlight w:val="yellow"/>
              </w:rPr>
              <w:t xml:space="preserve"> m</w:t>
            </w:r>
            <w:r>
              <w:rPr>
                <w:highlight w:val="yellow"/>
              </w:rPr>
              <w:t xml:space="preserve"> bred</w:t>
            </w:r>
            <w:r w:rsidR="00166BBE" w:rsidRPr="00BB024A">
              <w:rPr>
                <w:highlight w:val="yellow"/>
              </w:rPr>
              <w:t xml:space="preserve"> </w:t>
            </w:r>
            <w:r w:rsidR="00736FF8">
              <w:t>(gäller endast om refug byggs och</w:t>
            </w:r>
            <w:r w:rsidR="00736FF8" w:rsidRPr="00851BC9">
              <w:t xml:space="preserve"> ej i kombination med cykelöverfart</w:t>
            </w:r>
            <w:r>
              <w:t xml:space="preserve">) eller minst </w:t>
            </w:r>
            <w:r w:rsidRPr="00C314DE">
              <w:rPr>
                <w:highlight w:val="yellow"/>
              </w:rPr>
              <w:t>1 m</w:t>
            </w:r>
            <w:r>
              <w:t xml:space="preserve"> där refug saknas? Lutningen på rampen upp till gångbanan får max vara 1:12.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Default="00AD33C7" w:rsidP="002D40D4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Uppfylls kraven vid s</w:t>
            </w:r>
            <w:r w:rsidR="00C70385">
              <w:t>pårvägspassage</w:t>
            </w:r>
            <w:r w:rsidR="00C70385" w:rsidRPr="002D40D4">
              <w:t>,</w:t>
            </w:r>
            <w:r w:rsidR="00736FF8" w:rsidRPr="002D40D4">
              <w:rPr>
                <w:color w:val="FF0000"/>
              </w:rPr>
              <w:t xml:space="preserve"> </w:t>
            </w:r>
            <w:r w:rsidRPr="002D40D4">
              <w:t>enligt</w:t>
            </w:r>
            <w:r w:rsidR="002D40D4" w:rsidRPr="002D40D4">
              <w:t xml:space="preserve"> ritning </w:t>
            </w:r>
            <w:r w:rsidR="00C70385" w:rsidRPr="002D40D4">
              <w:t>4512</w:t>
            </w:r>
            <w:r w:rsidR="002D40D4" w:rsidRPr="002D40D4">
              <w:t>,</w:t>
            </w:r>
            <w:r w:rsidR="00736FF8" w:rsidRPr="002D40D4">
              <w:t xml:space="preserve"> för placering av pollare med kontrastmarkering</w:t>
            </w:r>
            <w:r w:rsidRPr="002D40D4"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FF8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8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120490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120490" w:rsidRDefault="00120490" w:rsidP="00120490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Signalanläggning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120490" w:rsidRPr="00736FF8" w:rsidRDefault="00120490" w:rsidP="00120490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120490" w:rsidRPr="00736FF8" w:rsidRDefault="00120490" w:rsidP="00120490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20490" w:rsidRPr="00736FF8" w:rsidRDefault="00120490" w:rsidP="00120490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Ej aktuellt</w:t>
            </w:r>
          </w:p>
        </w:tc>
      </w:tr>
      <w:tr w:rsidR="00120490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120490" w:rsidRPr="00F427E7" w:rsidRDefault="00120490" w:rsidP="006C2FAE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Är stolpar placerade </w:t>
            </w:r>
            <w:r w:rsidRPr="006C2FAE">
              <w:t>enligt</w:t>
            </w:r>
            <w:r w:rsidR="006C2FAE" w:rsidRPr="006C2FAE">
              <w:t xml:space="preserve"> ritning </w:t>
            </w:r>
            <w:r w:rsidRPr="006C2FAE">
              <w:t>5511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120490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120490" w:rsidRPr="00F427E7" w:rsidRDefault="00120490" w:rsidP="00120490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Finns behov av </w:t>
            </w:r>
            <w:r w:rsidRPr="006B47C1">
              <w:rPr>
                <w:highlight w:val="yellow"/>
              </w:rPr>
              <w:t>akust</w:t>
            </w:r>
            <w:bookmarkStart w:id="0" w:name="_GoBack"/>
            <w:bookmarkEnd w:id="0"/>
            <w:r w:rsidRPr="006B47C1">
              <w:rPr>
                <w:highlight w:val="yellow"/>
              </w:rPr>
              <w:t>isk signal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120490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120490" w:rsidRDefault="00120490" w:rsidP="00120490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Krävs j</w:t>
            </w:r>
            <w:r w:rsidRPr="00736FF8">
              <w:t>ustering av ljudnivå på signal i förhållande till omgivande ljudnivåer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120490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120490" w:rsidRPr="00F427E7" w:rsidRDefault="00120490" w:rsidP="00120490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Finns behov av </w:t>
            </w:r>
            <w:r w:rsidRPr="00D34F3F">
              <w:rPr>
                <w:highlight w:val="yellow"/>
              </w:rPr>
              <w:t>vibrerande lock på tryckknapplåda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120490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120490" w:rsidRDefault="00120490" w:rsidP="00120490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tryckknapparna placerade högst 1 m från mark?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90" w:rsidRPr="00F03052" w:rsidRDefault="0021162D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490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DF0294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F0294" w:rsidRDefault="00DF0294" w:rsidP="00DF0294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lastRenderedPageBreak/>
              <w:t>Hållplats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DF0294" w:rsidRPr="00736FF8" w:rsidRDefault="00DF0294" w:rsidP="00DF0294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DF0294" w:rsidRPr="00736FF8" w:rsidRDefault="00DF0294" w:rsidP="00DF0294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F0294" w:rsidRPr="00736FF8" w:rsidRDefault="00DF0294" w:rsidP="00DF0294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Ej aktuellt</w:t>
            </w:r>
          </w:p>
        </w:tc>
      </w:tr>
      <w:tr w:rsidR="00DF0294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F0294" w:rsidRPr="00F427E7" w:rsidRDefault="00DF0294" w:rsidP="00DF0294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orientering fram till hållplats från omgivande gångstråk?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DF0294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F0294" w:rsidRDefault="00DF0294" w:rsidP="00DF0294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pollare och liknande</w:t>
            </w:r>
            <w:r w:rsidRPr="00851BC9">
              <w:t xml:space="preserve"> orienteringspunkter</w:t>
            </w:r>
            <w:r>
              <w:t xml:space="preserve"> kontrastmarkerade?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DF0294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F0294" w:rsidRPr="00F427E7" w:rsidRDefault="00DF0294" w:rsidP="00DF0294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ledstråk</w:t>
            </w:r>
            <w:r w:rsidRPr="00281D8F">
              <w:rPr>
                <w:rStyle w:val="Fotnotsreferens"/>
                <w:rFonts w:ascii="GillSans Light" w:hAnsi="GillSans Light"/>
              </w:rPr>
              <w:footnoteReference w:id="2"/>
            </w:r>
            <w:r>
              <w:t xml:space="preserve"> till bussens/spårvagnens främre dörr?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DF0294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F0294" w:rsidRPr="004D42B9" w:rsidRDefault="00DF0294" w:rsidP="00DF0294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det en fri yta, ca 1 m, bredvid soffa för t ex rullstol?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DF0294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F0294" w:rsidRPr="00F97D5A" w:rsidRDefault="00A9792F" w:rsidP="00DF0294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 w:rsidRPr="00A9792F">
              <w:t>Finns det rygg- och armstöd på bänk/soffa vid hållplatsen? Enligt ”Soffor i park och natur rapport 04-1”, Park- och naturförvaltningen.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294" w:rsidRPr="00F03052" w:rsidRDefault="0021162D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94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83453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834532" w:rsidRPr="00F97D5A" w:rsidRDefault="00834532" w:rsidP="00834532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 w:rsidRPr="00F97D5A">
              <w:t>Är bänkens/soffans sitthöjd cirka 47 cm?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834532" w:rsidRPr="00F03052" w:rsidRDefault="0021162D" w:rsidP="0083453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3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834532" w:rsidRPr="00F03052" w:rsidRDefault="0021162D" w:rsidP="0083453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3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4532" w:rsidRPr="00F03052" w:rsidRDefault="0021162D" w:rsidP="0083453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53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97D5A" w:rsidRDefault="00F97D5A" w:rsidP="00F97D5A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Ramper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F97D5A" w:rsidRPr="00736FF8" w:rsidRDefault="00F97D5A" w:rsidP="00F97D5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F97D5A" w:rsidRPr="00736FF8" w:rsidRDefault="00F97D5A" w:rsidP="00F97D5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7D5A" w:rsidRPr="00736FF8" w:rsidRDefault="00F97D5A" w:rsidP="00F97D5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Ej aktuellt</w:t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97D5A" w:rsidRDefault="00F97D5A" w:rsidP="00EF5977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Uppfylls kraven enligt standard? (Max lutning 5% med vilplan på 2 meter varje 0,5 m) 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  <w:rPr>
                <w:szCs w:val="24"/>
              </w:rPr>
            </w:pP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5"/>
            </w:pPr>
            <w:r>
              <w:t>Är lutning max 1:20 (5 %)?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5"/>
            </w:pPr>
            <w:r>
              <w:t>Är höjdskillnaden max 0,5 m?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5"/>
            </w:pPr>
            <w:r>
              <w:t>Är vilplanen</w:t>
            </w:r>
            <w:r w:rsidR="00EF5977">
              <w:t xml:space="preserve"> minst 2 m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räcke på båda sidor om ramp som avslutas 30 cm förbi rampens start och slut?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Finns avåkningsskydd i form av kantstöd (min 10 cm) eller underliggare </w:t>
            </w:r>
            <w:r w:rsidRPr="00EF5977">
              <w:t>på räcket?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rampens start och slut kontrastmarkerade?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Default="00F97D5A" w:rsidP="00F97D5A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Trappor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F97D5A" w:rsidRPr="00736FF8" w:rsidRDefault="00F97D5A" w:rsidP="00F97D5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F97D5A" w:rsidRPr="00736FF8" w:rsidRDefault="00F97D5A" w:rsidP="00F97D5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7D5A" w:rsidRPr="00736FF8" w:rsidRDefault="00F97D5A" w:rsidP="00F97D5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Ej aktuellt</w:t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ramp?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räcke på båda sidor som avslutas 30 cm förbi översta och nedersta trappsteget?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trappans översta och nedersta trappsteg kontrastmarkerade?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21162D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D5A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EF5977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F5977" w:rsidRDefault="00EF5977" w:rsidP="005864EF">
            <w:pPr>
              <w:pStyle w:val="Rubrik2"/>
              <w:tabs>
                <w:tab w:val="left" w:pos="540"/>
              </w:tabs>
              <w:spacing w:before="360" w:after="120"/>
              <w:ind w:right="-425"/>
            </w:pP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EF5977" w:rsidRPr="00736FF8" w:rsidRDefault="00EF5977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EF5977" w:rsidRPr="00736FF8" w:rsidRDefault="00EF5977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F5977" w:rsidRPr="00736FF8" w:rsidRDefault="00EF5977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5864EF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5864EF" w:rsidRDefault="005864EF" w:rsidP="005864EF">
            <w:pPr>
              <w:pStyle w:val="Rubrik2"/>
              <w:tabs>
                <w:tab w:val="left" w:pos="540"/>
              </w:tabs>
              <w:spacing w:before="360" w:after="120"/>
              <w:ind w:right="-425"/>
            </w:pP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5864EF" w:rsidRPr="00736FF8" w:rsidRDefault="005864EF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5864EF" w:rsidRPr="00736FF8" w:rsidRDefault="005864EF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864EF" w:rsidRPr="00736FF8" w:rsidRDefault="005864EF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D246CF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246CF" w:rsidRDefault="00D246CF" w:rsidP="00D246CF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lastRenderedPageBreak/>
              <w:t>Vilplatser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D246CF" w:rsidRPr="00736FF8" w:rsidRDefault="00D246CF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D246CF" w:rsidRPr="00736FF8" w:rsidRDefault="00D246CF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246CF" w:rsidRPr="00736FF8" w:rsidRDefault="00D246CF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Ej aktuellt</w:t>
            </w:r>
          </w:p>
        </w:tc>
      </w:tr>
      <w:tr w:rsidR="00D246CF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246CF" w:rsidRPr="00F427E7" w:rsidRDefault="00D246CF" w:rsidP="00D246CF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Finns behov av </w:t>
            </w:r>
            <w:r w:rsidR="00594569">
              <w:t>vilplatser</w:t>
            </w:r>
            <w:r>
              <w:t xml:space="preserve"> (vid t ex torg, kuperad terräng)? Val av bänk/soffa enligt ”Soffor i park och natur rapport 04-1”, Park- och naturförvaltningen.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246CF" w:rsidRPr="00F03052" w:rsidRDefault="0021162D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6CF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246CF" w:rsidRPr="00F03052" w:rsidRDefault="0021162D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6CF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6CF" w:rsidRPr="00F03052" w:rsidRDefault="0021162D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6CF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D246CF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246CF" w:rsidRPr="00F427E7" w:rsidRDefault="00D246CF" w:rsidP="00D246CF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bänk/soffa med rygg- och armstöd?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246CF" w:rsidRPr="00F03052" w:rsidRDefault="0021162D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6CF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246CF" w:rsidRPr="00F03052" w:rsidRDefault="0021162D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6CF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6CF" w:rsidRPr="00F03052" w:rsidRDefault="0021162D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6CF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D246CF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246CF" w:rsidRPr="00F427E7" w:rsidRDefault="00D246CF" w:rsidP="00D246CF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bänkens/soffans sitthöjd ca 47 cm?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246CF" w:rsidRPr="00F03052" w:rsidRDefault="0021162D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6CF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246CF" w:rsidRPr="00F03052" w:rsidRDefault="0021162D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6CF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6CF" w:rsidRPr="00F03052" w:rsidRDefault="0021162D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6CF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D246CF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246CF" w:rsidRPr="00F427E7" w:rsidRDefault="00D246CF" w:rsidP="00594569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fri yta, ca 1 m, bredvid soffa för t</w:t>
            </w:r>
            <w:r w:rsidR="00594569">
              <w:t>.</w:t>
            </w:r>
            <w:r>
              <w:t>ex</w:t>
            </w:r>
            <w:r w:rsidR="00594569">
              <w:t>.</w:t>
            </w:r>
            <w:r>
              <w:t xml:space="preserve"> rullstol?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246CF" w:rsidRPr="00F03052" w:rsidRDefault="0021162D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6CF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246CF" w:rsidRPr="00F03052" w:rsidRDefault="0021162D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6CF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6CF" w:rsidRPr="00F03052" w:rsidRDefault="0021162D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6CF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Default="00E41C85" w:rsidP="00E41C85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Belysning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E41C85" w:rsidRPr="00736FF8" w:rsidRDefault="00E41C85" w:rsidP="00E41C85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E41C85" w:rsidRPr="00736FF8" w:rsidRDefault="00E41C85" w:rsidP="00E41C85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1C85" w:rsidRPr="00736FF8" w:rsidRDefault="00E41C85" w:rsidP="00E41C85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Ej aktuellt</w:t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Pr="004B6015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Upplevs belysningen ha t</w:t>
            </w:r>
            <w:r w:rsidRPr="00736FF8">
              <w:t xml:space="preserve">illfredsställande </w:t>
            </w:r>
            <w:r>
              <w:t>styrka?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Pr="004B6015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belysningen j</w:t>
            </w:r>
            <w:r w:rsidRPr="004B6015">
              <w:t>ämn och bländfri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Default="00E41C85" w:rsidP="00E41C85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Skyltar</w:t>
            </w:r>
          </w:p>
          <w:p w:rsidR="00E41C85" w:rsidRPr="00E41C85" w:rsidRDefault="00E41C85" w:rsidP="00E41C85">
            <w:r>
              <w:t>(gäller ej vägmärken eller andra anordningar enligt vägmärkesförordningen)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E41C85" w:rsidRPr="00736FF8" w:rsidRDefault="00E41C85" w:rsidP="00E41C85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E41C85" w:rsidRPr="00736FF8" w:rsidRDefault="00E41C85" w:rsidP="00E41C85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1C85" w:rsidRPr="00736FF8" w:rsidRDefault="00E41C85" w:rsidP="00E41C85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Ej aktuellt</w:t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Pr="00594C2F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skylten lättläst och har den tillräckligt stort typsnitt?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K</w:t>
            </w:r>
            <w:r w:rsidRPr="004B6015">
              <w:t>ontrastera</w:t>
            </w:r>
            <w:r>
              <w:t>r</w:t>
            </w:r>
            <w:r w:rsidRPr="004B6015">
              <w:t xml:space="preserve"> </w:t>
            </w:r>
            <w:r>
              <w:t>textfärgen mot skyltfärgen?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symboler eller piktogram?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information i relief och/eller punktskrift?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det möjlighet att få information uppläst?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21162D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C85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7A431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A4312" w:rsidRDefault="007A4312" w:rsidP="007A4312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Parkering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7A4312" w:rsidRPr="00736FF8" w:rsidRDefault="007A4312" w:rsidP="007A4312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7A4312" w:rsidRPr="00736FF8" w:rsidRDefault="007A4312" w:rsidP="007A4312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A4312" w:rsidRPr="00736FF8" w:rsidRDefault="007A4312" w:rsidP="007A4312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Ej aktuellt</w:t>
            </w:r>
          </w:p>
        </w:tc>
      </w:tr>
      <w:tr w:rsidR="007A431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A4312" w:rsidRPr="00F427E7" w:rsidRDefault="007A4312" w:rsidP="007A4312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utjämningen mellan p-plats och gångbana</w:t>
            </w:r>
            <w:r w:rsidRPr="00594569">
              <w:t>, 1 m bred och med maxlutning 1:12.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7A431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A4312" w:rsidRDefault="007A4312" w:rsidP="00594569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Finns handikapplatser inplanerade högst 25 m från entrén? 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7A431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A4312" w:rsidRDefault="007A4312" w:rsidP="007A4312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handikapplatsers placering i förhållande till tänkbara målpunkter kontrollerade?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7A431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A4312" w:rsidRPr="00F427E7" w:rsidRDefault="007A4312" w:rsidP="007A4312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handikapparkeringens tvärlutning i anslutning till på/avstigning max 2 %?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  <w:tr w:rsidR="007A431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A4312" w:rsidRPr="00F427E7" w:rsidRDefault="007A4312" w:rsidP="007A4312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handikapplatsens bredd 5 m? (kan minskas om det finns gångbana på ena sidan)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312" w:rsidRPr="00F03052" w:rsidRDefault="0021162D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12" w:rsidRPr="00F03052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03052">
              <w:rPr>
                <w:szCs w:val="24"/>
              </w:rPr>
              <w:fldChar w:fldCharType="end"/>
            </w:r>
          </w:p>
        </w:tc>
      </w:tr>
    </w:tbl>
    <w:p w:rsidR="00871601" w:rsidRDefault="00871601" w:rsidP="007A4312"/>
    <w:sectPr w:rsidR="00871601" w:rsidSect="00B209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294" w:rsidRDefault="00DF0294">
      <w:r>
        <w:separator/>
      </w:r>
    </w:p>
  </w:endnote>
  <w:endnote w:type="continuationSeparator" w:id="0">
    <w:p w:rsidR="00DF0294" w:rsidRDefault="00DF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94" w:rsidRDefault="00DF0294">
    <w:pPr>
      <w:pStyle w:val="RambollSidfot"/>
      <w:tabs>
        <w:tab w:val="right" w:pos="91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294" w:rsidRDefault="00DF0294">
      <w:r>
        <w:separator/>
      </w:r>
    </w:p>
  </w:footnote>
  <w:footnote w:type="continuationSeparator" w:id="0">
    <w:p w:rsidR="00DF0294" w:rsidRDefault="00DF0294">
      <w:r>
        <w:continuationSeparator/>
      </w:r>
    </w:p>
  </w:footnote>
  <w:footnote w:id="1">
    <w:p w:rsidR="0042488C" w:rsidRPr="00281D8F" w:rsidRDefault="0042488C">
      <w:pPr>
        <w:pStyle w:val="Fotnotstext"/>
      </w:pPr>
      <w:r w:rsidRPr="00281D8F">
        <w:rPr>
          <w:rStyle w:val="Fotnotsreferens"/>
        </w:rPr>
        <w:footnoteRef/>
      </w:r>
      <w:r w:rsidRPr="00281D8F">
        <w:t xml:space="preserve"> </w:t>
      </w:r>
      <w:r w:rsidRPr="008E15A3">
        <w:rPr>
          <w:rFonts w:ascii="Arial" w:hAnsi="Arial"/>
          <w:sz w:val="16"/>
          <w:szCs w:val="16"/>
        </w:rPr>
        <w:t>Kantstenshöjd 1 cm tolereras för att undvika vattensamling.</w:t>
      </w:r>
    </w:p>
  </w:footnote>
  <w:footnote w:id="2">
    <w:p w:rsidR="00DF0294" w:rsidRPr="00736FF8" w:rsidRDefault="00DF0294" w:rsidP="00736FF8">
      <w:pPr>
        <w:rPr>
          <w:sz w:val="16"/>
          <w:szCs w:val="16"/>
        </w:rPr>
      </w:pPr>
      <w:r w:rsidRPr="00893539">
        <w:rPr>
          <w:rStyle w:val="Fotnotsreferens"/>
        </w:rPr>
        <w:footnoteRef/>
      </w:r>
      <w:r w:rsidRPr="00893539">
        <w:t xml:space="preserve">  </w:t>
      </w:r>
      <w:r w:rsidRPr="00736FF8">
        <w:rPr>
          <w:sz w:val="16"/>
          <w:szCs w:val="16"/>
        </w:rPr>
        <w:t>Ledstråk bestående av plattor bör både ha visuell och taktil kontrast. Den taktila kontrasten ska i huvudsak uppfattas i handen.</w:t>
      </w:r>
    </w:p>
    <w:p w:rsidR="00DF0294" w:rsidRPr="00736FF8" w:rsidRDefault="00DF0294" w:rsidP="00736FF8">
      <w:pPr>
        <w:rPr>
          <w:sz w:val="16"/>
          <w:szCs w:val="16"/>
        </w:rPr>
      </w:pPr>
      <w:r w:rsidRPr="00736FF8">
        <w:rPr>
          <w:sz w:val="16"/>
          <w:szCs w:val="16"/>
        </w:rPr>
        <w:t>Räfflorna i ledplattor känns tydligare om den omkringliggande markytan är helt slät. Skarvar mellan stenar försämrar funktionen av räfflorna vid användning av teknikkäpp, detta gäller särskilt marksten med avfasad kant.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94" w:rsidRDefault="00DF0294">
    <w:pPr>
      <w:pStyle w:val="Sidhuvud"/>
      <w:rPr>
        <w:rStyle w:val="Sidnummer"/>
        <w:sz w:val="24"/>
        <w:szCs w:val="24"/>
      </w:rPr>
    </w:pPr>
    <w:r>
      <w:rPr>
        <w:noProof/>
      </w:rPr>
      <w:drawing>
        <wp:inline distT="0" distB="0" distL="0" distR="0">
          <wp:extent cx="1669415" cy="425450"/>
          <wp:effectExtent l="0" t="0" r="0" b="0"/>
          <wp:docPr id="1" name="Bild 1" descr="trafikkont_rgb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rgb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21162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21162D">
      <w:rPr>
        <w:rStyle w:val="Sidnummer"/>
      </w:rPr>
      <w:fldChar w:fldCharType="separate"/>
    </w:r>
    <w:r w:rsidR="00AD2715">
      <w:rPr>
        <w:rStyle w:val="Sidnummer"/>
        <w:noProof/>
      </w:rPr>
      <w:t>1</w:t>
    </w:r>
    <w:r w:rsidR="0021162D">
      <w:rPr>
        <w:rStyle w:val="Sidnummer"/>
      </w:rPr>
      <w:fldChar w:fldCharType="end"/>
    </w:r>
    <w:r>
      <w:rPr>
        <w:rStyle w:val="Sidnummer"/>
      </w:rPr>
      <w:t>(</w:t>
    </w:r>
    <w:r w:rsidR="0021162D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21162D">
      <w:rPr>
        <w:rStyle w:val="Sidnummer"/>
      </w:rPr>
      <w:fldChar w:fldCharType="separate"/>
    </w:r>
    <w:r w:rsidR="00AD2715">
      <w:rPr>
        <w:rStyle w:val="Sidnummer"/>
        <w:noProof/>
      </w:rPr>
      <w:t>3</w:t>
    </w:r>
    <w:r w:rsidR="0021162D">
      <w:rPr>
        <w:rStyle w:val="Sidnummer"/>
      </w:rPr>
      <w:fldChar w:fldCharType="end"/>
    </w:r>
    <w:r>
      <w:rPr>
        <w:rStyle w:val="Sidnummer"/>
      </w:rPr>
      <w:t>)</w:t>
    </w:r>
  </w:p>
  <w:p w:rsidR="00DF0294" w:rsidRDefault="00DF0294">
    <w:pPr>
      <w:pStyle w:val="Sidhuvud"/>
      <w:rPr>
        <w:rStyle w:val="Sidnummer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6B6"/>
    <w:multiLevelType w:val="hybridMultilevel"/>
    <w:tmpl w:val="CCA8EAB2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440D"/>
    <w:multiLevelType w:val="hybridMultilevel"/>
    <w:tmpl w:val="C9EAD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35F0E"/>
    <w:multiLevelType w:val="hybridMultilevel"/>
    <w:tmpl w:val="DE26E5FC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9F7"/>
    <w:multiLevelType w:val="multilevel"/>
    <w:tmpl w:val="AF283444"/>
    <w:lvl w:ilvl="0">
      <w:start w:val="1"/>
      <w:numFmt w:val="decimal"/>
      <w:pStyle w:val="RambollRubrik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RambollRubrik2"/>
      <w:lvlText w:val="%1.%2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RambollRubri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RambollRubri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0"/>
        </w:tabs>
        <w:ind w:left="7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2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17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0"/>
        </w:tabs>
        <w:ind w:left="22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10"/>
        </w:tabs>
        <w:ind w:left="2790" w:hanging="1440"/>
      </w:pPr>
      <w:rPr>
        <w:rFonts w:hint="default"/>
      </w:rPr>
    </w:lvl>
  </w:abstractNum>
  <w:abstractNum w:abstractNumId="4">
    <w:nsid w:val="18287B2F"/>
    <w:multiLevelType w:val="hybridMultilevel"/>
    <w:tmpl w:val="C6D2FCB6"/>
    <w:lvl w:ilvl="0" w:tplc="552AB78A">
      <w:start w:val="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70BED"/>
    <w:multiLevelType w:val="hybridMultilevel"/>
    <w:tmpl w:val="40D21F34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6DC79EA"/>
    <w:multiLevelType w:val="hybridMultilevel"/>
    <w:tmpl w:val="D3C60326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B1226"/>
    <w:multiLevelType w:val="hybridMultilevel"/>
    <w:tmpl w:val="D6B21060"/>
    <w:lvl w:ilvl="0" w:tplc="041D0001">
      <w:start w:val="1"/>
      <w:numFmt w:val="bullet"/>
      <w:lvlText w:val=""/>
      <w:lvlJc w:val="left"/>
      <w:pPr>
        <w:ind w:left="712" w:hanging="57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4762BE"/>
    <w:multiLevelType w:val="hybridMultilevel"/>
    <w:tmpl w:val="E1D8A240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5714F"/>
    <w:multiLevelType w:val="hybridMultilevel"/>
    <w:tmpl w:val="711805F2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134CB"/>
    <w:multiLevelType w:val="hybridMultilevel"/>
    <w:tmpl w:val="081EC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8B3BB7"/>
    <w:multiLevelType w:val="multilevel"/>
    <w:tmpl w:val="371228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2">
    <w:nsid w:val="46794CC0"/>
    <w:multiLevelType w:val="multilevel"/>
    <w:tmpl w:val="15628DB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BCB7E68"/>
    <w:multiLevelType w:val="hybridMultilevel"/>
    <w:tmpl w:val="A7668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D70704"/>
    <w:multiLevelType w:val="hybridMultilevel"/>
    <w:tmpl w:val="8D72D184"/>
    <w:lvl w:ilvl="0" w:tplc="5A0E2F6A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5674E"/>
    <w:multiLevelType w:val="hybridMultilevel"/>
    <w:tmpl w:val="1E002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C3B2C"/>
    <w:multiLevelType w:val="multilevel"/>
    <w:tmpl w:val="EF8C5F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3836E3E"/>
    <w:multiLevelType w:val="hybridMultilevel"/>
    <w:tmpl w:val="1F08BA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925694"/>
    <w:multiLevelType w:val="hybridMultilevel"/>
    <w:tmpl w:val="48CAC8C0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00EF3"/>
    <w:multiLevelType w:val="multilevel"/>
    <w:tmpl w:val="8736C46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1965A09"/>
    <w:multiLevelType w:val="multilevel"/>
    <w:tmpl w:val="C95C73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6F73AC6"/>
    <w:multiLevelType w:val="hybridMultilevel"/>
    <w:tmpl w:val="F35E2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233FAF"/>
    <w:multiLevelType w:val="hybridMultilevel"/>
    <w:tmpl w:val="D3B8E986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E2B38"/>
    <w:multiLevelType w:val="multilevel"/>
    <w:tmpl w:val="5568D684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35"/>
        </w:tabs>
        <w:ind w:left="1435" w:hanging="35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24">
    <w:nsid w:val="7C230DED"/>
    <w:multiLevelType w:val="hybridMultilevel"/>
    <w:tmpl w:val="F32C93BA"/>
    <w:lvl w:ilvl="0" w:tplc="38AA41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808080"/>
        <w:sz w:val="16"/>
        <w:szCs w:val="16"/>
      </w:rPr>
    </w:lvl>
    <w:lvl w:ilvl="1" w:tplc="154A1C16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sz w:val="28"/>
        <w:szCs w:val="28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1E07BD"/>
    <w:multiLevelType w:val="hybridMultilevel"/>
    <w:tmpl w:val="3698CD3C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05927"/>
    <w:multiLevelType w:val="hybridMultilevel"/>
    <w:tmpl w:val="9C2CD724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0"/>
  </w:num>
  <w:num w:numId="5">
    <w:abstractNumId w:val="23"/>
  </w:num>
  <w:num w:numId="6">
    <w:abstractNumId w:val="1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15"/>
  </w:num>
  <w:num w:numId="13">
    <w:abstractNumId w:val="5"/>
  </w:num>
  <w:num w:numId="14">
    <w:abstractNumId w:val="17"/>
  </w:num>
  <w:num w:numId="15">
    <w:abstractNumId w:val="10"/>
  </w:num>
  <w:num w:numId="16">
    <w:abstractNumId w:val="1"/>
  </w:num>
  <w:num w:numId="17">
    <w:abstractNumId w:val="21"/>
  </w:num>
  <w:num w:numId="18">
    <w:abstractNumId w:val="13"/>
  </w:num>
  <w:num w:numId="19">
    <w:abstractNumId w:val="7"/>
  </w:num>
  <w:num w:numId="20">
    <w:abstractNumId w:val="26"/>
  </w:num>
  <w:num w:numId="21">
    <w:abstractNumId w:val="8"/>
  </w:num>
  <w:num w:numId="22">
    <w:abstractNumId w:val="6"/>
  </w:num>
  <w:num w:numId="23">
    <w:abstractNumId w:val="24"/>
  </w:num>
  <w:num w:numId="24">
    <w:abstractNumId w:val="9"/>
  </w:num>
  <w:num w:numId="25">
    <w:abstractNumId w:val="18"/>
  </w:num>
  <w:num w:numId="26">
    <w:abstractNumId w:val="22"/>
  </w:num>
  <w:num w:numId="27">
    <w:abstractNumId w:val="0"/>
  </w:num>
  <w:num w:numId="28">
    <w:abstractNumId w:val="2"/>
  </w:num>
  <w:num w:numId="29">
    <w:abstractNumId w:val="2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ocumentProtection w:edit="forms" w:enforcement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30F"/>
    <w:rsid w:val="00010D33"/>
    <w:rsid w:val="00046F77"/>
    <w:rsid w:val="000679E8"/>
    <w:rsid w:val="000703C4"/>
    <w:rsid w:val="00080AFB"/>
    <w:rsid w:val="00080F17"/>
    <w:rsid w:val="000945CB"/>
    <w:rsid w:val="00095530"/>
    <w:rsid w:val="000A74BA"/>
    <w:rsid w:val="000C79E5"/>
    <w:rsid w:val="00103355"/>
    <w:rsid w:val="00111808"/>
    <w:rsid w:val="00114FC0"/>
    <w:rsid w:val="00120490"/>
    <w:rsid w:val="001616B8"/>
    <w:rsid w:val="0016184C"/>
    <w:rsid w:val="00166BBE"/>
    <w:rsid w:val="001A530F"/>
    <w:rsid w:val="001B3AA1"/>
    <w:rsid w:val="00200F53"/>
    <w:rsid w:val="0021162D"/>
    <w:rsid w:val="00281D8F"/>
    <w:rsid w:val="0029582A"/>
    <w:rsid w:val="00296E9B"/>
    <w:rsid w:val="002A0703"/>
    <w:rsid w:val="002B5BFD"/>
    <w:rsid w:val="002D3BEA"/>
    <w:rsid w:val="002D40D4"/>
    <w:rsid w:val="002E1BAE"/>
    <w:rsid w:val="00331658"/>
    <w:rsid w:val="00341A82"/>
    <w:rsid w:val="003711AC"/>
    <w:rsid w:val="003846FB"/>
    <w:rsid w:val="00384B39"/>
    <w:rsid w:val="003B7F1E"/>
    <w:rsid w:val="003D10EC"/>
    <w:rsid w:val="00400346"/>
    <w:rsid w:val="00415D56"/>
    <w:rsid w:val="0042488C"/>
    <w:rsid w:val="00435C16"/>
    <w:rsid w:val="00440932"/>
    <w:rsid w:val="00471A26"/>
    <w:rsid w:val="00471C34"/>
    <w:rsid w:val="00475927"/>
    <w:rsid w:val="004C335C"/>
    <w:rsid w:val="004C4323"/>
    <w:rsid w:val="004D42B9"/>
    <w:rsid w:val="004E79F4"/>
    <w:rsid w:val="00507F0F"/>
    <w:rsid w:val="0051265D"/>
    <w:rsid w:val="005270B6"/>
    <w:rsid w:val="0053372A"/>
    <w:rsid w:val="00547670"/>
    <w:rsid w:val="0056493C"/>
    <w:rsid w:val="005864EF"/>
    <w:rsid w:val="00590B28"/>
    <w:rsid w:val="00592C1E"/>
    <w:rsid w:val="00594569"/>
    <w:rsid w:val="00597FC8"/>
    <w:rsid w:val="005B43EA"/>
    <w:rsid w:val="005F389A"/>
    <w:rsid w:val="005F7355"/>
    <w:rsid w:val="005F7D7D"/>
    <w:rsid w:val="00602987"/>
    <w:rsid w:val="00607AC8"/>
    <w:rsid w:val="0069285D"/>
    <w:rsid w:val="00697006"/>
    <w:rsid w:val="006A392C"/>
    <w:rsid w:val="006B47C1"/>
    <w:rsid w:val="006B57C0"/>
    <w:rsid w:val="006C2FAE"/>
    <w:rsid w:val="006D3CCC"/>
    <w:rsid w:val="006E09C1"/>
    <w:rsid w:val="00710EF3"/>
    <w:rsid w:val="007169E3"/>
    <w:rsid w:val="00736078"/>
    <w:rsid w:val="00736FF8"/>
    <w:rsid w:val="007463F1"/>
    <w:rsid w:val="00746D0E"/>
    <w:rsid w:val="00754ED1"/>
    <w:rsid w:val="007616F3"/>
    <w:rsid w:val="00764183"/>
    <w:rsid w:val="00793432"/>
    <w:rsid w:val="007951F9"/>
    <w:rsid w:val="007A4312"/>
    <w:rsid w:val="007B5836"/>
    <w:rsid w:val="007D6CC0"/>
    <w:rsid w:val="007D782C"/>
    <w:rsid w:val="007E05CC"/>
    <w:rsid w:val="00831192"/>
    <w:rsid w:val="00834532"/>
    <w:rsid w:val="00871601"/>
    <w:rsid w:val="008733E1"/>
    <w:rsid w:val="008A7DC8"/>
    <w:rsid w:val="008C01FD"/>
    <w:rsid w:val="008C386E"/>
    <w:rsid w:val="008C3BD3"/>
    <w:rsid w:val="008D25D2"/>
    <w:rsid w:val="008E01FF"/>
    <w:rsid w:val="008E15A3"/>
    <w:rsid w:val="008E761F"/>
    <w:rsid w:val="008F66C1"/>
    <w:rsid w:val="00900906"/>
    <w:rsid w:val="009029B6"/>
    <w:rsid w:val="00906C18"/>
    <w:rsid w:val="00910AEA"/>
    <w:rsid w:val="0091204F"/>
    <w:rsid w:val="00930F94"/>
    <w:rsid w:val="00991957"/>
    <w:rsid w:val="009A2038"/>
    <w:rsid w:val="009D68D4"/>
    <w:rsid w:val="009E4910"/>
    <w:rsid w:val="00A10D0F"/>
    <w:rsid w:val="00A1402F"/>
    <w:rsid w:val="00A30EC3"/>
    <w:rsid w:val="00A42088"/>
    <w:rsid w:val="00A5280A"/>
    <w:rsid w:val="00A71ACE"/>
    <w:rsid w:val="00A73074"/>
    <w:rsid w:val="00A77645"/>
    <w:rsid w:val="00A9323D"/>
    <w:rsid w:val="00A9792F"/>
    <w:rsid w:val="00AA4EFF"/>
    <w:rsid w:val="00AB6CBA"/>
    <w:rsid w:val="00AD2715"/>
    <w:rsid w:val="00AD33C7"/>
    <w:rsid w:val="00B05DEE"/>
    <w:rsid w:val="00B10E16"/>
    <w:rsid w:val="00B209B7"/>
    <w:rsid w:val="00B302BA"/>
    <w:rsid w:val="00B41D8B"/>
    <w:rsid w:val="00B750B5"/>
    <w:rsid w:val="00B80419"/>
    <w:rsid w:val="00B92A0A"/>
    <w:rsid w:val="00B93046"/>
    <w:rsid w:val="00B93AC9"/>
    <w:rsid w:val="00BB024A"/>
    <w:rsid w:val="00BB041F"/>
    <w:rsid w:val="00BB26C3"/>
    <w:rsid w:val="00BD5E54"/>
    <w:rsid w:val="00BD68EF"/>
    <w:rsid w:val="00BE0179"/>
    <w:rsid w:val="00BF2FDB"/>
    <w:rsid w:val="00C04EAF"/>
    <w:rsid w:val="00C14CD9"/>
    <w:rsid w:val="00C314DE"/>
    <w:rsid w:val="00C53759"/>
    <w:rsid w:val="00C62377"/>
    <w:rsid w:val="00C70385"/>
    <w:rsid w:val="00C939E6"/>
    <w:rsid w:val="00CB2980"/>
    <w:rsid w:val="00CC66A1"/>
    <w:rsid w:val="00D04442"/>
    <w:rsid w:val="00D07949"/>
    <w:rsid w:val="00D246CF"/>
    <w:rsid w:val="00D34F3F"/>
    <w:rsid w:val="00D47641"/>
    <w:rsid w:val="00D70335"/>
    <w:rsid w:val="00DA0899"/>
    <w:rsid w:val="00DC1ADB"/>
    <w:rsid w:val="00DD063B"/>
    <w:rsid w:val="00DE2E2E"/>
    <w:rsid w:val="00DF0294"/>
    <w:rsid w:val="00E02E3F"/>
    <w:rsid w:val="00E046B5"/>
    <w:rsid w:val="00E41C85"/>
    <w:rsid w:val="00E8579A"/>
    <w:rsid w:val="00EB5B0A"/>
    <w:rsid w:val="00ED7201"/>
    <w:rsid w:val="00EF21B7"/>
    <w:rsid w:val="00EF41E9"/>
    <w:rsid w:val="00EF5977"/>
    <w:rsid w:val="00F0190C"/>
    <w:rsid w:val="00F03052"/>
    <w:rsid w:val="00F24D42"/>
    <w:rsid w:val="00F3590B"/>
    <w:rsid w:val="00F53655"/>
    <w:rsid w:val="00F63894"/>
    <w:rsid w:val="00F83308"/>
    <w:rsid w:val="00F97D5A"/>
    <w:rsid w:val="00FB4078"/>
    <w:rsid w:val="00FC1C95"/>
    <w:rsid w:val="00FD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RambollBrdtext"/>
    <w:qFormat/>
    <w:rsid w:val="00DC1ADB"/>
    <w:pPr>
      <w:spacing w:before="120" w:after="120" w:line="288" w:lineRule="auto"/>
    </w:pPr>
    <w:rPr>
      <w:rFonts w:ascii="Arial" w:hAnsi="Arial"/>
    </w:rPr>
  </w:style>
  <w:style w:type="paragraph" w:styleId="Rubrik1">
    <w:name w:val="heading 1"/>
    <w:basedOn w:val="Normal"/>
    <w:next w:val="Normal"/>
    <w:qFormat/>
    <w:rsid w:val="00281D8F"/>
    <w:pPr>
      <w:keepNext/>
      <w:tabs>
        <w:tab w:val="left" w:pos="6096"/>
        <w:tab w:val="left" w:pos="7938"/>
      </w:tabs>
      <w:spacing w:before="240" w:after="60" w:line="240" w:lineRule="auto"/>
      <w:ind w:right="-428"/>
      <w:outlineLvl w:val="0"/>
    </w:pPr>
    <w:rPr>
      <w:b/>
      <w:kern w:val="28"/>
      <w:sz w:val="30"/>
    </w:rPr>
  </w:style>
  <w:style w:type="paragraph" w:styleId="Rubrik2">
    <w:name w:val="heading 2"/>
    <w:basedOn w:val="Normal"/>
    <w:next w:val="Normal"/>
    <w:qFormat/>
    <w:rsid w:val="00281D8F"/>
    <w:pPr>
      <w:keepNext/>
      <w:tabs>
        <w:tab w:val="left" w:pos="6096"/>
        <w:tab w:val="left" w:pos="7938"/>
      </w:tabs>
      <w:spacing w:before="240" w:after="60" w:line="240" w:lineRule="auto"/>
      <w:ind w:right="-428"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rsid w:val="0021162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7">
    <w:name w:val="heading 7"/>
    <w:basedOn w:val="Normal"/>
    <w:next w:val="Normal"/>
    <w:qFormat/>
    <w:rsid w:val="0021162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ambollBrdtext">
    <w:name w:val="Ramboll Brödtext"/>
    <w:rsid w:val="0021162D"/>
    <w:pPr>
      <w:spacing w:line="288" w:lineRule="auto"/>
    </w:pPr>
    <w:rPr>
      <w:rFonts w:ascii="Verdana" w:hAnsi="Verdana"/>
      <w:sz w:val="18"/>
    </w:rPr>
  </w:style>
  <w:style w:type="paragraph" w:styleId="Beskrivning">
    <w:name w:val="caption"/>
    <w:basedOn w:val="RambollBrdtext"/>
    <w:next w:val="RambollBrdtext"/>
    <w:qFormat/>
    <w:rsid w:val="0021162D"/>
    <w:rPr>
      <w:bCs/>
    </w:rPr>
  </w:style>
  <w:style w:type="character" w:styleId="Fotnotsreferens">
    <w:name w:val="footnote reference"/>
    <w:rsid w:val="0021162D"/>
    <w:rPr>
      <w:vertAlign w:val="superscript"/>
    </w:rPr>
  </w:style>
  <w:style w:type="paragraph" w:customStyle="1" w:styleId="RambollMini">
    <w:name w:val="Ramboll Mini"/>
    <w:rsid w:val="0021162D"/>
    <w:pPr>
      <w:tabs>
        <w:tab w:val="left" w:pos="709"/>
      </w:tabs>
      <w:spacing w:line="360" w:lineRule="auto"/>
    </w:pPr>
    <w:rPr>
      <w:rFonts w:ascii="Verdana" w:hAnsi="Verdana"/>
      <w:sz w:val="15"/>
    </w:rPr>
  </w:style>
  <w:style w:type="paragraph" w:styleId="Fotnotstext">
    <w:name w:val="footnote text"/>
    <w:basedOn w:val="RambollMini"/>
    <w:link w:val="FotnotstextChar"/>
    <w:rsid w:val="0021162D"/>
    <w:pPr>
      <w:spacing w:line="288" w:lineRule="auto"/>
    </w:pPr>
  </w:style>
  <w:style w:type="character" w:styleId="Hyperlnk">
    <w:name w:val="Hyperlink"/>
    <w:rsid w:val="0021162D"/>
    <w:rPr>
      <w:rFonts w:ascii="Verdana" w:hAnsi="Verdana"/>
      <w:color w:val="auto"/>
      <w:u w:val="none"/>
    </w:rPr>
  </w:style>
  <w:style w:type="paragraph" w:customStyle="1" w:styleId="RambollSidfot">
    <w:name w:val="Ramboll Sidfot"/>
    <w:rsid w:val="0021162D"/>
    <w:pPr>
      <w:spacing w:line="260" w:lineRule="exact"/>
    </w:pPr>
    <w:rPr>
      <w:rFonts w:ascii="Verdana" w:hAnsi="Verdana"/>
      <w:sz w:val="12"/>
      <w:szCs w:val="13"/>
    </w:rPr>
  </w:style>
  <w:style w:type="paragraph" w:customStyle="1" w:styleId="Rambolle-postmini">
    <w:name w:val="Ramboll e-post mini"/>
    <w:basedOn w:val="RambollSidfot"/>
    <w:rsid w:val="0021162D"/>
    <w:pPr>
      <w:spacing w:line="360" w:lineRule="auto"/>
    </w:pPr>
    <w:rPr>
      <w:sz w:val="13"/>
      <w:lang w:val="en-GB"/>
    </w:rPr>
  </w:style>
  <w:style w:type="paragraph" w:customStyle="1" w:styleId="RambollHuvudrubrik">
    <w:name w:val="Ramboll Huvudrubrik"/>
    <w:next w:val="RambollBrdtext"/>
    <w:rsid w:val="0021162D"/>
    <w:rPr>
      <w:rFonts w:ascii="Verdana" w:hAnsi="Verdana"/>
      <w:sz w:val="22"/>
    </w:rPr>
  </w:style>
  <w:style w:type="paragraph" w:customStyle="1" w:styleId="RambollPMrubrik">
    <w:name w:val="Ramboll PMrubrik"/>
    <w:rsid w:val="0021162D"/>
    <w:rPr>
      <w:rFonts w:ascii="Verdana" w:hAnsi="Verdana"/>
      <w:sz w:val="44"/>
    </w:rPr>
  </w:style>
  <w:style w:type="paragraph" w:customStyle="1" w:styleId="RambollRubrik1">
    <w:name w:val="Ramboll Rubrik1"/>
    <w:next w:val="RambollBrdtext"/>
    <w:rsid w:val="0021162D"/>
    <w:pPr>
      <w:keepNext/>
      <w:numPr>
        <w:numId w:val="10"/>
      </w:numPr>
      <w:spacing w:before="720" w:after="240"/>
      <w:outlineLvl w:val="0"/>
    </w:pPr>
    <w:rPr>
      <w:rFonts w:ascii="Verdana" w:hAnsi="Verdana"/>
      <w:b/>
      <w:sz w:val="22"/>
      <w:szCs w:val="22"/>
    </w:rPr>
  </w:style>
  <w:style w:type="paragraph" w:customStyle="1" w:styleId="RambollRubrik2">
    <w:name w:val="Ramboll Rubrik2"/>
    <w:next w:val="RambollBrdtext"/>
    <w:rsid w:val="0021162D"/>
    <w:pPr>
      <w:keepNext/>
      <w:numPr>
        <w:ilvl w:val="1"/>
        <w:numId w:val="10"/>
      </w:numPr>
      <w:spacing w:before="240"/>
      <w:outlineLvl w:val="1"/>
    </w:pPr>
    <w:rPr>
      <w:rFonts w:ascii="Verdana" w:hAnsi="Verdana"/>
      <w:b/>
    </w:rPr>
  </w:style>
  <w:style w:type="paragraph" w:customStyle="1" w:styleId="RambollRubrik3">
    <w:name w:val="Ramboll Rubrik3"/>
    <w:next w:val="RambollBrdtext"/>
    <w:rsid w:val="0021162D"/>
    <w:pPr>
      <w:keepNext/>
      <w:numPr>
        <w:ilvl w:val="2"/>
        <w:numId w:val="10"/>
      </w:numPr>
      <w:spacing w:before="240"/>
      <w:outlineLvl w:val="2"/>
    </w:pPr>
    <w:rPr>
      <w:rFonts w:ascii="Verdana" w:hAnsi="Verdana"/>
      <w:b/>
      <w:sz w:val="18"/>
    </w:rPr>
  </w:style>
  <w:style w:type="paragraph" w:customStyle="1" w:styleId="RambollRubrik4">
    <w:name w:val="Ramboll Rubrik4"/>
    <w:rsid w:val="0021162D"/>
    <w:pPr>
      <w:numPr>
        <w:ilvl w:val="3"/>
        <w:numId w:val="10"/>
      </w:numPr>
      <w:spacing w:before="240"/>
    </w:pPr>
    <w:rPr>
      <w:rFonts w:ascii="Verdana" w:hAnsi="Verdana"/>
      <w:sz w:val="18"/>
    </w:rPr>
  </w:style>
  <w:style w:type="paragraph" w:customStyle="1" w:styleId="RambollSidhuvud">
    <w:name w:val="Ramboll Sidhuvud"/>
    <w:rsid w:val="0021162D"/>
    <w:rPr>
      <w:rFonts w:ascii="Verdana" w:hAnsi="Verdana"/>
      <w:sz w:val="44"/>
    </w:rPr>
  </w:style>
  <w:style w:type="paragraph" w:customStyle="1" w:styleId="RambollSkvg">
    <w:name w:val="Ramboll Sökväg"/>
    <w:rsid w:val="0021162D"/>
    <w:rPr>
      <w:rFonts w:ascii="Verdana" w:hAnsi="Verdana"/>
      <w:sz w:val="8"/>
    </w:rPr>
  </w:style>
  <w:style w:type="paragraph" w:styleId="Sidhuvud">
    <w:name w:val="header"/>
    <w:basedOn w:val="Normal"/>
    <w:rsid w:val="0021162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1162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21162D"/>
  </w:style>
  <w:style w:type="character" w:customStyle="1" w:styleId="Char">
    <w:name w:val="Char"/>
    <w:rsid w:val="0021162D"/>
    <w:rPr>
      <w:rFonts w:ascii="Verdana" w:hAnsi="Verdana"/>
      <w:b/>
      <w:sz w:val="24"/>
      <w:lang w:val="sv-SE" w:eastAsia="sv-SE" w:bidi="ar-SA"/>
    </w:rPr>
  </w:style>
  <w:style w:type="paragraph" w:styleId="Ballongtext">
    <w:name w:val="Balloon Text"/>
    <w:basedOn w:val="Normal"/>
    <w:semiHidden/>
    <w:rsid w:val="001A530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9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qFormat/>
    <w:rsid w:val="000945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0945C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rdtext">
    <w:name w:val="Body Text"/>
    <w:basedOn w:val="Normal"/>
    <w:link w:val="BrdtextChar"/>
    <w:rsid w:val="007E05CC"/>
    <w:pPr>
      <w:spacing w:before="0" w:after="240" w:line="240" w:lineRule="auto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rsid w:val="007E05CC"/>
    <w:rPr>
      <w:sz w:val="24"/>
    </w:rPr>
  </w:style>
  <w:style w:type="paragraph" w:customStyle="1" w:styleId="Default">
    <w:name w:val="Default"/>
    <w:rsid w:val="007E05CC"/>
    <w:pPr>
      <w:widowControl w:val="0"/>
      <w:autoSpaceDE w:val="0"/>
      <w:autoSpaceDN w:val="0"/>
      <w:adjustRightInd w:val="0"/>
    </w:pPr>
    <w:rPr>
      <w:rFonts w:ascii="Gill Sans" w:hAnsi="Gill Sans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E05CC"/>
    <w:pPr>
      <w:spacing w:before="0"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FotnotstextChar">
    <w:name w:val="Fotnotstext Char"/>
    <w:basedOn w:val="Standardstycketeckensnitt"/>
    <w:link w:val="Fotnotstext"/>
    <w:rsid w:val="007E05CC"/>
    <w:rPr>
      <w:rFonts w:ascii="Verdana" w:hAnsi="Verdana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RambollBrdtext"/>
    <w:qFormat/>
    <w:rsid w:val="00DC1ADB"/>
    <w:pPr>
      <w:spacing w:before="120" w:after="120" w:line="288" w:lineRule="auto"/>
    </w:pPr>
    <w:rPr>
      <w:rFonts w:ascii="Arial" w:hAnsi="Arial"/>
    </w:rPr>
  </w:style>
  <w:style w:type="paragraph" w:styleId="Rubrik1">
    <w:name w:val="heading 1"/>
    <w:basedOn w:val="Normal"/>
    <w:next w:val="Normal"/>
    <w:qFormat/>
    <w:rsid w:val="00281D8F"/>
    <w:pPr>
      <w:keepNext/>
      <w:tabs>
        <w:tab w:val="left" w:pos="6096"/>
        <w:tab w:val="left" w:pos="7938"/>
      </w:tabs>
      <w:spacing w:before="240" w:after="60" w:line="240" w:lineRule="auto"/>
      <w:ind w:right="-428"/>
      <w:outlineLvl w:val="0"/>
    </w:pPr>
    <w:rPr>
      <w:b/>
      <w:kern w:val="28"/>
      <w:sz w:val="30"/>
    </w:rPr>
  </w:style>
  <w:style w:type="paragraph" w:styleId="Rubrik2">
    <w:name w:val="heading 2"/>
    <w:basedOn w:val="Normal"/>
    <w:next w:val="Normal"/>
    <w:qFormat/>
    <w:rsid w:val="00281D8F"/>
    <w:pPr>
      <w:keepNext/>
      <w:tabs>
        <w:tab w:val="left" w:pos="6096"/>
        <w:tab w:val="left" w:pos="7938"/>
      </w:tabs>
      <w:spacing w:before="240" w:after="60" w:line="240" w:lineRule="auto"/>
      <w:ind w:right="-428"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ambollBrdtext">
    <w:name w:val="Ramboll Brödtext"/>
    <w:pPr>
      <w:spacing w:line="288" w:lineRule="auto"/>
    </w:pPr>
    <w:rPr>
      <w:rFonts w:ascii="Verdana" w:hAnsi="Verdana"/>
      <w:sz w:val="18"/>
    </w:rPr>
  </w:style>
  <w:style w:type="paragraph" w:styleId="Beskrivning">
    <w:name w:val="caption"/>
    <w:basedOn w:val="RambollBrdtext"/>
    <w:next w:val="RambollBrdtext"/>
    <w:qFormat/>
    <w:rPr>
      <w:bCs/>
    </w:rPr>
  </w:style>
  <w:style w:type="character" w:styleId="Fotnotsreferens">
    <w:name w:val="footnote reference"/>
    <w:rPr>
      <w:vertAlign w:val="superscript"/>
    </w:rPr>
  </w:style>
  <w:style w:type="paragraph" w:customStyle="1" w:styleId="RambollMini">
    <w:name w:val="Ramboll Mini"/>
    <w:pPr>
      <w:tabs>
        <w:tab w:val="left" w:pos="709"/>
      </w:tabs>
      <w:spacing w:line="360" w:lineRule="auto"/>
    </w:pPr>
    <w:rPr>
      <w:rFonts w:ascii="Verdana" w:hAnsi="Verdana"/>
      <w:sz w:val="15"/>
    </w:rPr>
  </w:style>
  <w:style w:type="paragraph" w:styleId="Fotnotstext">
    <w:name w:val="footnote text"/>
    <w:basedOn w:val="RambollMini"/>
    <w:link w:val="FotnotstextChar"/>
    <w:pPr>
      <w:spacing w:line="288" w:lineRule="auto"/>
    </w:pPr>
  </w:style>
  <w:style w:type="character" w:styleId="Hyperlnk">
    <w:name w:val="Hyperlink"/>
    <w:rPr>
      <w:rFonts w:ascii="Verdana" w:hAnsi="Verdana"/>
      <w:color w:val="auto"/>
      <w:u w:val="none"/>
    </w:rPr>
  </w:style>
  <w:style w:type="paragraph" w:customStyle="1" w:styleId="RambollSidfot">
    <w:name w:val="Ramboll Sidfot"/>
    <w:pPr>
      <w:spacing w:line="260" w:lineRule="exact"/>
    </w:pPr>
    <w:rPr>
      <w:rFonts w:ascii="Verdana" w:hAnsi="Verdana"/>
      <w:sz w:val="12"/>
      <w:szCs w:val="13"/>
    </w:rPr>
  </w:style>
  <w:style w:type="paragraph" w:customStyle="1" w:styleId="Rambolle-postmini">
    <w:name w:val="Ramboll e-post mini"/>
    <w:basedOn w:val="RambollSidfot"/>
    <w:pPr>
      <w:spacing w:line="360" w:lineRule="auto"/>
    </w:pPr>
    <w:rPr>
      <w:sz w:val="13"/>
      <w:lang w:val="en-GB"/>
    </w:rPr>
  </w:style>
  <w:style w:type="paragraph" w:customStyle="1" w:styleId="RambollHuvudrubrik">
    <w:name w:val="Ramboll Huvudrubrik"/>
    <w:next w:val="RambollBrdtext"/>
    <w:rPr>
      <w:rFonts w:ascii="Verdana" w:hAnsi="Verdana"/>
      <w:sz w:val="22"/>
    </w:rPr>
  </w:style>
  <w:style w:type="paragraph" w:customStyle="1" w:styleId="RambollPMrubrik">
    <w:name w:val="Ramboll PMrubrik"/>
    <w:rPr>
      <w:rFonts w:ascii="Verdana" w:hAnsi="Verdana"/>
      <w:sz w:val="44"/>
    </w:rPr>
  </w:style>
  <w:style w:type="paragraph" w:customStyle="1" w:styleId="RambollRubrik1">
    <w:name w:val="Ramboll Rubrik1"/>
    <w:next w:val="RambollBrdtext"/>
    <w:pPr>
      <w:keepNext/>
      <w:numPr>
        <w:numId w:val="10"/>
      </w:numPr>
      <w:spacing w:before="720" w:after="240"/>
      <w:outlineLvl w:val="0"/>
    </w:pPr>
    <w:rPr>
      <w:rFonts w:ascii="Verdana" w:hAnsi="Verdana"/>
      <w:b/>
      <w:sz w:val="22"/>
      <w:szCs w:val="22"/>
    </w:rPr>
  </w:style>
  <w:style w:type="paragraph" w:customStyle="1" w:styleId="RambollRubrik2">
    <w:name w:val="Ramboll Rubrik2"/>
    <w:next w:val="RambollBrdtext"/>
    <w:pPr>
      <w:keepNext/>
      <w:numPr>
        <w:ilvl w:val="1"/>
        <w:numId w:val="10"/>
      </w:numPr>
      <w:spacing w:before="240"/>
      <w:outlineLvl w:val="1"/>
    </w:pPr>
    <w:rPr>
      <w:rFonts w:ascii="Verdana" w:hAnsi="Verdana"/>
      <w:b/>
    </w:rPr>
  </w:style>
  <w:style w:type="paragraph" w:customStyle="1" w:styleId="RambollRubrik3">
    <w:name w:val="Ramboll Rubrik3"/>
    <w:next w:val="RambollBrdtext"/>
    <w:pPr>
      <w:keepNext/>
      <w:numPr>
        <w:ilvl w:val="2"/>
        <w:numId w:val="10"/>
      </w:numPr>
      <w:spacing w:before="240"/>
      <w:outlineLvl w:val="2"/>
    </w:pPr>
    <w:rPr>
      <w:rFonts w:ascii="Verdana" w:hAnsi="Verdana"/>
      <w:b/>
      <w:sz w:val="18"/>
    </w:rPr>
  </w:style>
  <w:style w:type="paragraph" w:customStyle="1" w:styleId="RambollRubrik4">
    <w:name w:val="Ramboll Rubrik4"/>
    <w:pPr>
      <w:numPr>
        <w:ilvl w:val="3"/>
        <w:numId w:val="10"/>
      </w:numPr>
      <w:spacing w:before="240"/>
    </w:pPr>
    <w:rPr>
      <w:rFonts w:ascii="Verdana" w:hAnsi="Verdana"/>
      <w:sz w:val="18"/>
    </w:rPr>
  </w:style>
  <w:style w:type="paragraph" w:customStyle="1" w:styleId="RambollSidhuvud">
    <w:name w:val="Ramboll Sidhuvud"/>
    <w:rPr>
      <w:rFonts w:ascii="Verdana" w:hAnsi="Verdana"/>
      <w:sz w:val="44"/>
    </w:rPr>
  </w:style>
  <w:style w:type="paragraph" w:customStyle="1" w:styleId="RambollSkvg">
    <w:name w:val="Ramboll Sökväg"/>
    <w:rPr>
      <w:rFonts w:ascii="Verdana" w:hAnsi="Verdana"/>
      <w:sz w:val="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Char">
    <w:name w:val="Char"/>
    <w:rPr>
      <w:rFonts w:ascii="Verdana" w:hAnsi="Verdana"/>
      <w:b/>
      <w:sz w:val="24"/>
      <w:lang w:val="sv-SE" w:eastAsia="sv-SE" w:bidi="ar-SA"/>
    </w:rPr>
  </w:style>
  <w:style w:type="paragraph" w:styleId="Ballongtext">
    <w:name w:val="Balloon Text"/>
    <w:basedOn w:val="Normal"/>
    <w:semiHidden/>
    <w:rsid w:val="001A530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9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qFormat/>
    <w:rsid w:val="000945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0945C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rdtext">
    <w:name w:val="Body Text"/>
    <w:basedOn w:val="Normal"/>
    <w:link w:val="BrdtextChar"/>
    <w:rsid w:val="007E05CC"/>
    <w:pPr>
      <w:spacing w:before="0" w:after="240" w:line="240" w:lineRule="auto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rsid w:val="007E05CC"/>
    <w:rPr>
      <w:sz w:val="24"/>
    </w:rPr>
  </w:style>
  <w:style w:type="paragraph" w:customStyle="1" w:styleId="Default">
    <w:name w:val="Default"/>
    <w:rsid w:val="007E05CC"/>
    <w:pPr>
      <w:widowControl w:val="0"/>
      <w:autoSpaceDE w:val="0"/>
      <w:autoSpaceDN w:val="0"/>
      <w:adjustRightInd w:val="0"/>
    </w:pPr>
    <w:rPr>
      <w:rFonts w:ascii="Gill Sans" w:hAnsi="Gill Sans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E05CC"/>
    <w:pPr>
      <w:spacing w:before="0"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FotnotstextChar">
    <w:name w:val="Fotnotstext Char"/>
    <w:basedOn w:val="Standardstycketeckensnitt"/>
    <w:link w:val="Fotnotstext"/>
    <w:rsid w:val="007E05CC"/>
    <w:rPr>
      <w:rFonts w:ascii="Verdana" w:hAnsi="Verdana"/>
      <w:sz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DA53C353D32B2D42B0AE2EF55A68ED8D10008A70F846E5042F4F96D2C9F1A2D69D58" ma:contentTypeVersion="" ma:contentTypeDescription="" ma:contentTypeScope="" ma:versionID="c9870d464e0d9b823d270b5fb912160d">
  <xsd:schema xmlns:xsd="http://www.w3.org/2001/XMLSchema" xmlns:p="http://schemas.microsoft.com/office/2006/metadata/properties" xmlns:ns2="e6ec678c-9e7a-45b6-879d-42b5de9d141d" targetNamespace="http://schemas.microsoft.com/office/2006/metadata/properties" ma:root="true" ma:fieldsID="89d147d58df3974d384895f7b27f13d5" ns2:_="">
    <xsd:import namespace="e6ec678c-9e7a-45b6-879d-42b5de9d141d"/>
    <xsd:element name="properties">
      <xsd:complexType>
        <xsd:sequence>
          <xsd:element name="documentManagement">
            <xsd:complexType>
              <xsd:all>
                <xsd:element ref="ns2:PublishToArchive" minOccurs="0"/>
                <xsd:element ref="ns2:DocPublishe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ec678c-9e7a-45b6-879d-42b5de9d141d" elementFormDefault="qualified">
    <xsd:import namespace="http://schemas.microsoft.com/office/2006/documentManagement/types"/>
    <xsd:element name="PublishToArchive" ma:index="1" nillable="true" ma:displayName="Publish" ma:default="0" ma:internalName="PublishToArchive">
      <xsd:simpleType>
        <xsd:restriction base="dms:Boolean"/>
      </xsd:simpleType>
    </xsd:element>
    <xsd:element name="DocPublishedDate" ma:index="2" nillable="true" ma:displayName="Published Date" ma:internalName="DocPublished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ToArchive xmlns="e6ec678c-9e7a-45b6-879d-42b5de9d141d">false</PublishToArchiv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E969-9911-4422-9519-CBE06CCD5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c678c-9e7a-45b6-879d-42b5de9d14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A0F90B-BEC4-43FA-A07B-4EE3A2EF9869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e6ec678c-9e7a-45b6-879d-42b5de9d141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A3BD14-F5BE-4851-AF7B-891A09C9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5699</Characters>
  <Application>Microsoft Office Word</Application>
  <DocSecurity>4</DocSecurity>
  <Lines>47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Checklista för trafikförslag</vt:lpstr>
      <vt:lpstr>Checklista för trafikförslag</vt:lpstr>
    </vt:vector>
  </TitlesOfParts>
  <Company>Scandiaconsult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trafikförslag</dc:title>
  <dc:creator>Anställda</dc:creator>
  <cp:lastModifiedBy>helsta0815</cp:lastModifiedBy>
  <cp:revision>2</cp:revision>
  <cp:lastPrinted>2012-06-18T08:10:00Z</cp:lastPrinted>
  <dcterms:created xsi:type="dcterms:W3CDTF">2014-09-01T07:50:00Z</dcterms:created>
  <dcterms:modified xsi:type="dcterms:W3CDTF">2014-09-01T07:50:00Z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0x010100DA53C353D32B2D42B0AE2EF55A68ED8D10008A70F846E5042F4F96D2C9F1A2D69D58</vt:lpwstr>
  </property>
</Properties>
</file>